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9AA" w:rsidRPr="00604CFE" w:rsidRDefault="00B739AA" w:rsidP="00B739AA">
      <w:pPr>
        <w:ind w:left="28" w:hanging="2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Техническое задание на эндоскопическую систему</w:t>
      </w:r>
      <w:r w:rsidRPr="00604CFE">
        <w:rPr>
          <w:b/>
          <w:bCs/>
          <w:sz w:val="24"/>
          <w:szCs w:val="24"/>
        </w:rPr>
        <w:t xml:space="preserve"> в комплекте</w:t>
      </w:r>
    </w:p>
    <w:tbl>
      <w:tblPr>
        <w:tblW w:w="1017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4848"/>
        <w:gridCol w:w="1757"/>
        <w:gridCol w:w="2921"/>
      </w:tblGrid>
      <w:tr w:rsidR="00B739AA" w:rsidRPr="00604CFE" w:rsidTr="00B71BC9">
        <w:trPr>
          <w:trHeight w:val="20"/>
        </w:trPr>
        <w:tc>
          <w:tcPr>
            <w:tcW w:w="647" w:type="dxa"/>
            <w:vAlign w:val="center"/>
          </w:tcPr>
          <w:p w:rsidR="00B739AA" w:rsidRPr="00604CFE" w:rsidRDefault="00B739AA" w:rsidP="00B71BC9">
            <w:pPr>
              <w:jc w:val="center"/>
              <w:rPr>
                <w:b/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848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Параметры</w:t>
            </w:r>
          </w:p>
        </w:tc>
        <w:tc>
          <w:tcPr>
            <w:tcW w:w="1757" w:type="dxa"/>
            <w:vAlign w:val="center"/>
          </w:tcPr>
          <w:p w:rsidR="00B739AA" w:rsidRPr="00604CFE" w:rsidRDefault="00B739AA" w:rsidP="00B71BC9">
            <w:pPr>
              <w:ind w:right="-49"/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 xml:space="preserve">Требования </w:t>
            </w:r>
          </w:p>
        </w:tc>
        <w:tc>
          <w:tcPr>
            <w:tcW w:w="2921" w:type="dxa"/>
            <w:vAlign w:val="center"/>
          </w:tcPr>
          <w:p w:rsidR="00B739AA" w:rsidRPr="00604CFE" w:rsidRDefault="00B739AA" w:rsidP="00B71BC9">
            <w:pPr>
              <w:ind w:left="-80" w:right="-94"/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Соответствие требованию</w:t>
            </w:r>
          </w:p>
        </w:tc>
      </w:tr>
      <w:tr w:rsidR="00B739AA" w:rsidRPr="00604CFE" w:rsidTr="00B71BC9">
        <w:trPr>
          <w:trHeight w:val="20"/>
        </w:trPr>
        <w:tc>
          <w:tcPr>
            <w:tcW w:w="10173" w:type="dxa"/>
            <w:gridSpan w:val="4"/>
          </w:tcPr>
          <w:p w:rsidR="00B739AA" w:rsidRPr="00604CFE" w:rsidRDefault="00B739AA" w:rsidP="00B71BC9">
            <w:pPr>
              <w:jc w:val="center"/>
              <w:rPr>
                <w:b/>
                <w:bCs/>
                <w:sz w:val="24"/>
                <w:szCs w:val="24"/>
              </w:rPr>
            </w:pPr>
            <w:r w:rsidRPr="00604CFE">
              <w:rPr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B739AA" w:rsidRPr="00604CFE" w:rsidTr="00B71BC9">
        <w:trPr>
          <w:trHeight w:val="20"/>
        </w:trPr>
        <w:tc>
          <w:tcPr>
            <w:tcW w:w="647" w:type="dxa"/>
            <w:vAlign w:val="center"/>
          </w:tcPr>
          <w:p w:rsidR="00B739AA" w:rsidRPr="00604CFE" w:rsidRDefault="00B739AA" w:rsidP="00B71BC9">
            <w:pPr>
              <w:jc w:val="center"/>
              <w:rPr>
                <w:b/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</w:rPr>
              <w:t>1.1</w:t>
            </w:r>
          </w:p>
        </w:tc>
        <w:tc>
          <w:tcPr>
            <w:tcW w:w="4848" w:type="dxa"/>
            <w:vAlign w:val="center"/>
          </w:tcPr>
          <w:p w:rsidR="00B739AA" w:rsidRPr="00604CFE" w:rsidRDefault="00B739AA" w:rsidP="00B71BC9">
            <w:pPr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Модель</w:t>
            </w:r>
          </w:p>
        </w:tc>
        <w:tc>
          <w:tcPr>
            <w:tcW w:w="1757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указать</w:t>
            </w:r>
          </w:p>
        </w:tc>
        <w:tc>
          <w:tcPr>
            <w:tcW w:w="2921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обязательно</w:t>
            </w:r>
          </w:p>
        </w:tc>
      </w:tr>
      <w:tr w:rsidR="00B739AA" w:rsidRPr="00604CFE" w:rsidTr="00B71BC9">
        <w:trPr>
          <w:trHeight w:val="20"/>
        </w:trPr>
        <w:tc>
          <w:tcPr>
            <w:tcW w:w="647" w:type="dxa"/>
            <w:vAlign w:val="center"/>
          </w:tcPr>
          <w:p w:rsidR="00B739AA" w:rsidRPr="00604CFE" w:rsidRDefault="00B739AA" w:rsidP="00B71BC9">
            <w:pPr>
              <w:jc w:val="center"/>
              <w:rPr>
                <w:b/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</w:rPr>
              <w:t>1.2</w:t>
            </w:r>
          </w:p>
        </w:tc>
        <w:tc>
          <w:tcPr>
            <w:tcW w:w="4848" w:type="dxa"/>
            <w:vAlign w:val="center"/>
          </w:tcPr>
          <w:p w:rsidR="00B739AA" w:rsidRPr="00604CFE" w:rsidRDefault="00B739AA" w:rsidP="00B71BC9">
            <w:pPr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 xml:space="preserve">Производитель, страна происхождения </w:t>
            </w:r>
          </w:p>
        </w:tc>
        <w:tc>
          <w:tcPr>
            <w:tcW w:w="1757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указать</w:t>
            </w:r>
          </w:p>
        </w:tc>
        <w:tc>
          <w:tcPr>
            <w:tcW w:w="2921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  <w:lang w:val="en-US"/>
              </w:rPr>
            </w:pPr>
            <w:r w:rsidRPr="00604CFE">
              <w:rPr>
                <w:sz w:val="24"/>
                <w:szCs w:val="24"/>
              </w:rPr>
              <w:t>обязательно</w:t>
            </w:r>
          </w:p>
        </w:tc>
      </w:tr>
      <w:tr w:rsidR="00B739AA" w:rsidRPr="00604CFE" w:rsidTr="00B71BC9">
        <w:trPr>
          <w:trHeight w:val="20"/>
        </w:trPr>
        <w:tc>
          <w:tcPr>
            <w:tcW w:w="647" w:type="dxa"/>
            <w:vAlign w:val="center"/>
          </w:tcPr>
          <w:p w:rsidR="00B739AA" w:rsidRPr="00604CFE" w:rsidRDefault="00B739AA" w:rsidP="00B71BC9">
            <w:pPr>
              <w:jc w:val="center"/>
              <w:rPr>
                <w:b/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</w:rPr>
              <w:t>1.3</w:t>
            </w:r>
          </w:p>
        </w:tc>
        <w:tc>
          <w:tcPr>
            <w:tcW w:w="4848" w:type="dxa"/>
          </w:tcPr>
          <w:p w:rsidR="00B739AA" w:rsidRPr="00604CFE" w:rsidRDefault="00B739AA" w:rsidP="00B71BC9">
            <w:pPr>
              <w:jc w:val="both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Год выпуска, не ранее</w:t>
            </w:r>
          </w:p>
        </w:tc>
        <w:tc>
          <w:tcPr>
            <w:tcW w:w="1757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  <w:lang w:val="en-US"/>
              </w:rPr>
            </w:pPr>
            <w:r w:rsidRPr="00604CFE">
              <w:rPr>
                <w:sz w:val="24"/>
                <w:szCs w:val="24"/>
              </w:rPr>
              <w:t>202</w:t>
            </w:r>
            <w:r w:rsidRPr="00604CFE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921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обязательно</w:t>
            </w:r>
          </w:p>
        </w:tc>
      </w:tr>
      <w:tr w:rsidR="00B739AA" w:rsidRPr="00604CFE" w:rsidTr="00B71BC9">
        <w:trPr>
          <w:trHeight w:val="20"/>
        </w:trPr>
        <w:tc>
          <w:tcPr>
            <w:tcW w:w="647" w:type="dxa"/>
            <w:vAlign w:val="center"/>
          </w:tcPr>
          <w:p w:rsidR="00B739AA" w:rsidRPr="00604CFE" w:rsidRDefault="00B739AA" w:rsidP="00B71BC9">
            <w:pPr>
              <w:jc w:val="center"/>
              <w:rPr>
                <w:b/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</w:rPr>
              <w:t>1.4</w:t>
            </w:r>
          </w:p>
        </w:tc>
        <w:tc>
          <w:tcPr>
            <w:tcW w:w="4848" w:type="dxa"/>
            <w:vAlign w:val="center"/>
          </w:tcPr>
          <w:p w:rsidR="00B739AA" w:rsidRPr="00604CFE" w:rsidRDefault="00B739AA" w:rsidP="00B71BC9">
            <w:pPr>
              <w:ind w:right="-206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 xml:space="preserve"> Сертификат (декларация) соответствия Госстандарта России или ЕС</w:t>
            </w:r>
          </w:p>
        </w:tc>
        <w:tc>
          <w:tcPr>
            <w:tcW w:w="1757" w:type="dxa"/>
            <w:vAlign w:val="center"/>
          </w:tcPr>
          <w:p w:rsidR="00B739AA" w:rsidRPr="00604CFE" w:rsidRDefault="00B739AA" w:rsidP="00B71BC9">
            <w:pPr>
              <w:ind w:left="-66"/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наличие (приложить копию)</w:t>
            </w:r>
          </w:p>
        </w:tc>
        <w:tc>
          <w:tcPr>
            <w:tcW w:w="2921" w:type="dxa"/>
            <w:vAlign w:val="center"/>
          </w:tcPr>
          <w:p w:rsidR="00B739AA" w:rsidRPr="00604CFE" w:rsidRDefault="00B739AA" w:rsidP="00B71BC9">
            <w:pPr>
              <w:snapToGrid w:val="0"/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обязательно</w:t>
            </w:r>
          </w:p>
        </w:tc>
      </w:tr>
      <w:tr w:rsidR="00B739AA" w:rsidRPr="00604CFE" w:rsidTr="00B71BC9">
        <w:trPr>
          <w:trHeight w:val="20"/>
        </w:trPr>
        <w:tc>
          <w:tcPr>
            <w:tcW w:w="10173" w:type="dxa"/>
            <w:gridSpan w:val="4"/>
            <w:vAlign w:val="center"/>
          </w:tcPr>
          <w:p w:rsidR="00B739AA" w:rsidRPr="00604CFE" w:rsidRDefault="00B739AA" w:rsidP="00B71BC9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</w:rPr>
              <w:t xml:space="preserve">2. </w:t>
            </w:r>
            <w:proofErr w:type="spellStart"/>
            <w:r w:rsidRPr="00604CFE">
              <w:rPr>
                <w:b/>
                <w:sz w:val="24"/>
                <w:szCs w:val="24"/>
              </w:rPr>
              <w:t>Видеогастроскоп</w:t>
            </w:r>
            <w:proofErr w:type="spellEnd"/>
          </w:p>
        </w:tc>
      </w:tr>
      <w:tr w:rsidR="00B739AA" w:rsidRPr="00604CFE" w:rsidTr="00B71BC9">
        <w:trPr>
          <w:trHeight w:val="20"/>
        </w:trPr>
        <w:tc>
          <w:tcPr>
            <w:tcW w:w="647" w:type="dxa"/>
            <w:vAlign w:val="center"/>
          </w:tcPr>
          <w:p w:rsidR="00B739AA" w:rsidRPr="00604CFE" w:rsidRDefault="00B739AA" w:rsidP="00B71BC9">
            <w:pPr>
              <w:jc w:val="center"/>
              <w:rPr>
                <w:b/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</w:rPr>
              <w:t>2.1</w:t>
            </w:r>
          </w:p>
        </w:tc>
        <w:tc>
          <w:tcPr>
            <w:tcW w:w="4848" w:type="dxa"/>
            <w:vAlign w:val="center"/>
          </w:tcPr>
          <w:p w:rsidR="00B739AA" w:rsidRPr="00604CFE" w:rsidRDefault="00B739AA" w:rsidP="00B71BC9">
            <w:pPr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Система передачи изображения</w:t>
            </w:r>
          </w:p>
        </w:tc>
        <w:tc>
          <w:tcPr>
            <w:tcW w:w="1757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оптико-электронная</w:t>
            </w:r>
          </w:p>
        </w:tc>
        <w:tc>
          <w:tcPr>
            <w:tcW w:w="2921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обязательно</w:t>
            </w:r>
          </w:p>
        </w:tc>
      </w:tr>
      <w:tr w:rsidR="00B739AA" w:rsidRPr="00604CFE" w:rsidTr="00B71BC9">
        <w:trPr>
          <w:trHeight w:val="20"/>
        </w:trPr>
        <w:tc>
          <w:tcPr>
            <w:tcW w:w="647" w:type="dxa"/>
            <w:vAlign w:val="center"/>
          </w:tcPr>
          <w:p w:rsidR="00B739AA" w:rsidRPr="00604CFE" w:rsidRDefault="00B739AA" w:rsidP="00B71BC9">
            <w:pPr>
              <w:jc w:val="center"/>
              <w:rPr>
                <w:b/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</w:rPr>
              <w:t>2.2</w:t>
            </w:r>
          </w:p>
        </w:tc>
        <w:tc>
          <w:tcPr>
            <w:tcW w:w="4848" w:type="dxa"/>
            <w:vAlign w:val="center"/>
          </w:tcPr>
          <w:p w:rsidR="00B739AA" w:rsidRPr="00604CFE" w:rsidRDefault="00B739AA" w:rsidP="00B71BC9">
            <w:pPr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Возможность применения широкого спектра эндоскопических инструментов.</w:t>
            </w:r>
          </w:p>
        </w:tc>
        <w:tc>
          <w:tcPr>
            <w:tcW w:w="1757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наличие</w:t>
            </w:r>
          </w:p>
        </w:tc>
        <w:tc>
          <w:tcPr>
            <w:tcW w:w="2921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обязательно</w:t>
            </w:r>
          </w:p>
        </w:tc>
      </w:tr>
      <w:tr w:rsidR="00B739AA" w:rsidRPr="00604CFE" w:rsidTr="00B71BC9">
        <w:trPr>
          <w:trHeight w:val="20"/>
        </w:trPr>
        <w:tc>
          <w:tcPr>
            <w:tcW w:w="647" w:type="dxa"/>
            <w:vAlign w:val="center"/>
          </w:tcPr>
          <w:p w:rsidR="00B739AA" w:rsidRPr="00604CFE" w:rsidRDefault="00B739AA" w:rsidP="00B71BC9">
            <w:pPr>
              <w:jc w:val="center"/>
              <w:rPr>
                <w:b/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</w:rPr>
              <w:t>2.3</w:t>
            </w:r>
          </w:p>
        </w:tc>
        <w:tc>
          <w:tcPr>
            <w:tcW w:w="4848" w:type="dxa"/>
            <w:vAlign w:val="center"/>
          </w:tcPr>
          <w:p w:rsidR="00B739AA" w:rsidRPr="00604CFE" w:rsidRDefault="00B739AA" w:rsidP="00B71BC9">
            <w:pPr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Возможность совместной работы аппарата с электрохирургическим инструментом</w:t>
            </w:r>
          </w:p>
        </w:tc>
        <w:tc>
          <w:tcPr>
            <w:tcW w:w="1757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наличие</w:t>
            </w:r>
          </w:p>
        </w:tc>
        <w:tc>
          <w:tcPr>
            <w:tcW w:w="2921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обязательно</w:t>
            </w:r>
          </w:p>
        </w:tc>
      </w:tr>
      <w:tr w:rsidR="00B739AA" w:rsidRPr="00604CFE" w:rsidTr="00B71BC9">
        <w:trPr>
          <w:trHeight w:val="20"/>
        </w:trPr>
        <w:tc>
          <w:tcPr>
            <w:tcW w:w="647" w:type="dxa"/>
            <w:vAlign w:val="center"/>
          </w:tcPr>
          <w:p w:rsidR="00B739AA" w:rsidRPr="00604CFE" w:rsidRDefault="00B739AA" w:rsidP="00B71BC9">
            <w:pPr>
              <w:jc w:val="center"/>
              <w:rPr>
                <w:b/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</w:rPr>
              <w:t>2.4</w:t>
            </w:r>
          </w:p>
        </w:tc>
        <w:tc>
          <w:tcPr>
            <w:tcW w:w="4848" w:type="dxa"/>
          </w:tcPr>
          <w:p w:rsidR="00B739AA" w:rsidRPr="00604CFE" w:rsidRDefault="00B739AA" w:rsidP="00B71BC9">
            <w:pPr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 xml:space="preserve">Возможность подключения к </w:t>
            </w:r>
            <w:proofErr w:type="spellStart"/>
            <w:r w:rsidRPr="00604CFE">
              <w:rPr>
                <w:sz w:val="24"/>
                <w:szCs w:val="24"/>
                <w:lang w:val="en-US"/>
              </w:rPr>
              <w:t>видеосистем</w:t>
            </w:r>
            <w:proofErr w:type="spellEnd"/>
            <w:r w:rsidRPr="00604CFE">
              <w:rPr>
                <w:sz w:val="24"/>
                <w:szCs w:val="24"/>
              </w:rPr>
              <w:t>е</w:t>
            </w:r>
          </w:p>
        </w:tc>
        <w:tc>
          <w:tcPr>
            <w:tcW w:w="1757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наличие</w:t>
            </w:r>
          </w:p>
        </w:tc>
        <w:tc>
          <w:tcPr>
            <w:tcW w:w="2921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обязательно</w:t>
            </w:r>
          </w:p>
        </w:tc>
      </w:tr>
      <w:tr w:rsidR="00B739AA" w:rsidRPr="00604CFE" w:rsidTr="00B71BC9">
        <w:trPr>
          <w:trHeight w:val="20"/>
        </w:trPr>
        <w:tc>
          <w:tcPr>
            <w:tcW w:w="647" w:type="dxa"/>
            <w:vAlign w:val="center"/>
          </w:tcPr>
          <w:p w:rsidR="00B739AA" w:rsidRPr="00604CFE" w:rsidRDefault="00B739AA" w:rsidP="00B71BC9">
            <w:pPr>
              <w:jc w:val="center"/>
              <w:rPr>
                <w:b/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</w:rPr>
              <w:t>2.5</w:t>
            </w:r>
          </w:p>
        </w:tc>
        <w:tc>
          <w:tcPr>
            <w:tcW w:w="4848" w:type="dxa"/>
          </w:tcPr>
          <w:p w:rsidR="00B739AA" w:rsidRPr="00604CFE" w:rsidRDefault="00B739AA" w:rsidP="00B71BC9">
            <w:pPr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Возможность полного погружения аппарата в дезинфицирующий раствор</w:t>
            </w:r>
          </w:p>
        </w:tc>
        <w:tc>
          <w:tcPr>
            <w:tcW w:w="1757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наличие</w:t>
            </w:r>
          </w:p>
        </w:tc>
        <w:tc>
          <w:tcPr>
            <w:tcW w:w="2921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обязательно</w:t>
            </w:r>
          </w:p>
        </w:tc>
      </w:tr>
      <w:tr w:rsidR="00B739AA" w:rsidRPr="00604CFE" w:rsidTr="00B71BC9">
        <w:trPr>
          <w:trHeight w:val="20"/>
        </w:trPr>
        <w:tc>
          <w:tcPr>
            <w:tcW w:w="647" w:type="dxa"/>
            <w:vAlign w:val="center"/>
          </w:tcPr>
          <w:p w:rsidR="00B739AA" w:rsidRPr="00604CFE" w:rsidRDefault="00B739AA" w:rsidP="00B71BC9">
            <w:pPr>
              <w:jc w:val="center"/>
              <w:rPr>
                <w:b/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</w:rPr>
              <w:t>2.6</w:t>
            </w:r>
          </w:p>
        </w:tc>
        <w:tc>
          <w:tcPr>
            <w:tcW w:w="4848" w:type="dxa"/>
            <w:vAlign w:val="center"/>
          </w:tcPr>
          <w:p w:rsidR="00B739AA" w:rsidRPr="00604CFE" w:rsidRDefault="00B739AA" w:rsidP="00B71BC9">
            <w:pPr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Направление обзора</w:t>
            </w:r>
          </w:p>
        </w:tc>
        <w:tc>
          <w:tcPr>
            <w:tcW w:w="1757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0º (прямой обзор)</w:t>
            </w:r>
          </w:p>
        </w:tc>
        <w:tc>
          <w:tcPr>
            <w:tcW w:w="2921" w:type="dxa"/>
            <w:vAlign w:val="center"/>
          </w:tcPr>
          <w:p w:rsidR="00B739AA" w:rsidRPr="00604CFE" w:rsidRDefault="00B739AA" w:rsidP="00B71BC9">
            <w:pPr>
              <w:snapToGrid w:val="0"/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обязательно</w:t>
            </w:r>
          </w:p>
        </w:tc>
      </w:tr>
      <w:tr w:rsidR="00B739AA" w:rsidRPr="00604CFE" w:rsidTr="00B71BC9">
        <w:trPr>
          <w:trHeight w:val="20"/>
        </w:trPr>
        <w:tc>
          <w:tcPr>
            <w:tcW w:w="647" w:type="dxa"/>
            <w:vAlign w:val="center"/>
          </w:tcPr>
          <w:p w:rsidR="00B739AA" w:rsidRPr="00604CFE" w:rsidRDefault="00B739AA" w:rsidP="00B71BC9">
            <w:pPr>
              <w:jc w:val="center"/>
              <w:rPr>
                <w:b/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</w:rPr>
              <w:t>2.7</w:t>
            </w:r>
          </w:p>
        </w:tc>
        <w:tc>
          <w:tcPr>
            <w:tcW w:w="4848" w:type="dxa"/>
          </w:tcPr>
          <w:p w:rsidR="00B739AA" w:rsidRPr="00604CFE" w:rsidRDefault="00B739AA" w:rsidP="00B71BC9">
            <w:pPr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Угол поля зрения, º, не менее</w:t>
            </w:r>
          </w:p>
        </w:tc>
        <w:tc>
          <w:tcPr>
            <w:tcW w:w="1757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140</w:t>
            </w:r>
          </w:p>
        </w:tc>
        <w:tc>
          <w:tcPr>
            <w:tcW w:w="2921" w:type="dxa"/>
            <w:vAlign w:val="center"/>
          </w:tcPr>
          <w:p w:rsidR="00B739AA" w:rsidRPr="00604CFE" w:rsidRDefault="00B739AA" w:rsidP="00B71BC9">
            <w:pPr>
              <w:snapToGrid w:val="0"/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обязательно</w:t>
            </w:r>
          </w:p>
        </w:tc>
      </w:tr>
      <w:tr w:rsidR="00B739AA" w:rsidRPr="00604CFE" w:rsidTr="00B71BC9">
        <w:trPr>
          <w:trHeight w:val="20"/>
        </w:trPr>
        <w:tc>
          <w:tcPr>
            <w:tcW w:w="647" w:type="dxa"/>
            <w:vAlign w:val="center"/>
          </w:tcPr>
          <w:p w:rsidR="00B739AA" w:rsidRPr="00604CFE" w:rsidRDefault="00B739AA" w:rsidP="00B71BC9">
            <w:pPr>
              <w:jc w:val="center"/>
              <w:rPr>
                <w:b/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</w:rPr>
              <w:t>2.8</w:t>
            </w:r>
          </w:p>
        </w:tc>
        <w:tc>
          <w:tcPr>
            <w:tcW w:w="4848" w:type="dxa"/>
          </w:tcPr>
          <w:p w:rsidR="00B739AA" w:rsidRPr="00604CFE" w:rsidRDefault="00B739AA" w:rsidP="00B71BC9">
            <w:pPr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Наружный диаметр дистального конца, мм, не более</w:t>
            </w:r>
          </w:p>
        </w:tc>
        <w:tc>
          <w:tcPr>
            <w:tcW w:w="1757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9,4</w:t>
            </w:r>
          </w:p>
        </w:tc>
        <w:tc>
          <w:tcPr>
            <w:tcW w:w="2921" w:type="dxa"/>
            <w:vAlign w:val="center"/>
          </w:tcPr>
          <w:p w:rsidR="00B739AA" w:rsidRPr="00604CFE" w:rsidRDefault="00B739AA" w:rsidP="00B71BC9">
            <w:pPr>
              <w:snapToGrid w:val="0"/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обязательно</w:t>
            </w:r>
          </w:p>
        </w:tc>
      </w:tr>
      <w:tr w:rsidR="00B739AA" w:rsidRPr="00604CFE" w:rsidTr="00B71BC9">
        <w:trPr>
          <w:trHeight w:val="20"/>
        </w:trPr>
        <w:tc>
          <w:tcPr>
            <w:tcW w:w="647" w:type="dxa"/>
            <w:vAlign w:val="center"/>
          </w:tcPr>
          <w:p w:rsidR="00B739AA" w:rsidRPr="00604CFE" w:rsidRDefault="00B739AA" w:rsidP="00B71BC9">
            <w:pPr>
              <w:jc w:val="center"/>
              <w:rPr>
                <w:b/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</w:rPr>
              <w:t>2.9</w:t>
            </w:r>
          </w:p>
        </w:tc>
        <w:tc>
          <w:tcPr>
            <w:tcW w:w="4848" w:type="dxa"/>
          </w:tcPr>
          <w:p w:rsidR="00B739AA" w:rsidRPr="00604CFE" w:rsidRDefault="00B739AA" w:rsidP="00B71BC9">
            <w:pPr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Наружный диаметр изгибаемой вводимой части, мм, не более</w:t>
            </w:r>
          </w:p>
        </w:tc>
        <w:tc>
          <w:tcPr>
            <w:tcW w:w="1757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9,3</w:t>
            </w:r>
          </w:p>
        </w:tc>
        <w:tc>
          <w:tcPr>
            <w:tcW w:w="2921" w:type="dxa"/>
            <w:vAlign w:val="center"/>
          </w:tcPr>
          <w:p w:rsidR="00B739AA" w:rsidRPr="00604CFE" w:rsidRDefault="00B739AA" w:rsidP="00B71BC9">
            <w:pPr>
              <w:snapToGrid w:val="0"/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обязательно</w:t>
            </w:r>
          </w:p>
        </w:tc>
      </w:tr>
      <w:tr w:rsidR="00B739AA" w:rsidRPr="00604CFE" w:rsidTr="00B71BC9">
        <w:trPr>
          <w:trHeight w:val="20"/>
        </w:trPr>
        <w:tc>
          <w:tcPr>
            <w:tcW w:w="647" w:type="dxa"/>
            <w:vAlign w:val="center"/>
          </w:tcPr>
          <w:p w:rsidR="00B739AA" w:rsidRPr="00604CFE" w:rsidRDefault="00B739AA" w:rsidP="00B71BC9">
            <w:pPr>
              <w:jc w:val="center"/>
              <w:rPr>
                <w:b/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</w:rPr>
              <w:t>2.10</w:t>
            </w:r>
          </w:p>
        </w:tc>
        <w:tc>
          <w:tcPr>
            <w:tcW w:w="4848" w:type="dxa"/>
          </w:tcPr>
          <w:p w:rsidR="00B739AA" w:rsidRPr="00604CFE" w:rsidRDefault="00B739AA" w:rsidP="00B71BC9">
            <w:pPr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Внутренний диаметр инструментального канала, мм, не менее</w:t>
            </w:r>
          </w:p>
        </w:tc>
        <w:tc>
          <w:tcPr>
            <w:tcW w:w="1757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2,8</w:t>
            </w:r>
          </w:p>
        </w:tc>
        <w:tc>
          <w:tcPr>
            <w:tcW w:w="2921" w:type="dxa"/>
            <w:vAlign w:val="center"/>
          </w:tcPr>
          <w:p w:rsidR="00B739AA" w:rsidRPr="00604CFE" w:rsidRDefault="00B739AA" w:rsidP="00B71BC9">
            <w:pPr>
              <w:snapToGrid w:val="0"/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обязательно</w:t>
            </w:r>
          </w:p>
        </w:tc>
      </w:tr>
      <w:tr w:rsidR="00B739AA" w:rsidRPr="00604CFE" w:rsidTr="00B71BC9">
        <w:trPr>
          <w:trHeight w:val="20"/>
        </w:trPr>
        <w:tc>
          <w:tcPr>
            <w:tcW w:w="647" w:type="dxa"/>
            <w:vAlign w:val="center"/>
          </w:tcPr>
          <w:p w:rsidR="00B739AA" w:rsidRPr="00604CFE" w:rsidRDefault="00B739AA" w:rsidP="00B71BC9">
            <w:pPr>
              <w:jc w:val="center"/>
              <w:rPr>
                <w:b/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</w:rPr>
              <w:t>2.11</w:t>
            </w:r>
          </w:p>
        </w:tc>
        <w:tc>
          <w:tcPr>
            <w:tcW w:w="4848" w:type="dxa"/>
          </w:tcPr>
          <w:p w:rsidR="00B739AA" w:rsidRPr="00604CFE" w:rsidRDefault="00B739AA" w:rsidP="00B71BC9">
            <w:pPr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Диапазон угла изгиба дистального конца:</w:t>
            </w:r>
          </w:p>
          <w:p w:rsidR="00B739AA" w:rsidRPr="00604CFE" w:rsidRDefault="00B739AA" w:rsidP="00B71BC9">
            <w:pPr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- вверх, º, не менее</w:t>
            </w:r>
          </w:p>
          <w:p w:rsidR="00B739AA" w:rsidRPr="00604CFE" w:rsidRDefault="00B739AA" w:rsidP="00B71BC9">
            <w:pPr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- вниз, º, не менее</w:t>
            </w:r>
          </w:p>
          <w:p w:rsidR="00B739AA" w:rsidRPr="00604CFE" w:rsidRDefault="00B739AA" w:rsidP="00B71BC9">
            <w:pPr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-вправо/влево, º, не менее</w:t>
            </w:r>
          </w:p>
        </w:tc>
        <w:tc>
          <w:tcPr>
            <w:tcW w:w="1757" w:type="dxa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</w:p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210</w:t>
            </w:r>
          </w:p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90</w:t>
            </w:r>
          </w:p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100</w:t>
            </w:r>
          </w:p>
        </w:tc>
        <w:tc>
          <w:tcPr>
            <w:tcW w:w="2921" w:type="dxa"/>
            <w:vAlign w:val="center"/>
          </w:tcPr>
          <w:p w:rsidR="00B739AA" w:rsidRPr="00604CFE" w:rsidRDefault="00B739AA" w:rsidP="00B71BC9">
            <w:pPr>
              <w:snapToGrid w:val="0"/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обязательно</w:t>
            </w:r>
          </w:p>
        </w:tc>
      </w:tr>
      <w:tr w:rsidR="00B739AA" w:rsidRPr="00604CFE" w:rsidTr="00B71BC9">
        <w:trPr>
          <w:trHeight w:val="20"/>
        </w:trPr>
        <w:tc>
          <w:tcPr>
            <w:tcW w:w="647" w:type="dxa"/>
            <w:vAlign w:val="center"/>
          </w:tcPr>
          <w:p w:rsidR="00B739AA" w:rsidRPr="00604CFE" w:rsidRDefault="00B739AA" w:rsidP="00B71BC9">
            <w:pPr>
              <w:jc w:val="center"/>
              <w:rPr>
                <w:b/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</w:rPr>
              <w:t>2.12</w:t>
            </w:r>
          </w:p>
        </w:tc>
        <w:tc>
          <w:tcPr>
            <w:tcW w:w="4848" w:type="dxa"/>
          </w:tcPr>
          <w:p w:rsidR="00B739AA" w:rsidRPr="00604CFE" w:rsidRDefault="00B739AA" w:rsidP="00B71BC9">
            <w:pPr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Глубина резкости, мм</w:t>
            </w:r>
          </w:p>
        </w:tc>
        <w:tc>
          <w:tcPr>
            <w:tcW w:w="1757" w:type="dxa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4-100</w:t>
            </w:r>
          </w:p>
        </w:tc>
        <w:tc>
          <w:tcPr>
            <w:tcW w:w="2921" w:type="dxa"/>
            <w:vAlign w:val="center"/>
          </w:tcPr>
          <w:p w:rsidR="00B739AA" w:rsidRPr="00604CFE" w:rsidRDefault="00B739AA" w:rsidP="00B71B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оптимально</w:t>
            </w:r>
          </w:p>
        </w:tc>
      </w:tr>
      <w:tr w:rsidR="00B739AA" w:rsidRPr="00604CFE" w:rsidTr="00B71BC9">
        <w:trPr>
          <w:trHeight w:val="20"/>
        </w:trPr>
        <w:tc>
          <w:tcPr>
            <w:tcW w:w="647" w:type="dxa"/>
            <w:vAlign w:val="center"/>
          </w:tcPr>
          <w:p w:rsidR="00B739AA" w:rsidRPr="00604CFE" w:rsidRDefault="00B739AA" w:rsidP="00B71BC9">
            <w:pPr>
              <w:jc w:val="center"/>
              <w:rPr>
                <w:b/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</w:rPr>
              <w:t>2.13</w:t>
            </w:r>
          </w:p>
        </w:tc>
        <w:tc>
          <w:tcPr>
            <w:tcW w:w="4848" w:type="dxa"/>
          </w:tcPr>
          <w:p w:rsidR="00B739AA" w:rsidRPr="00604CFE" w:rsidRDefault="00B739AA" w:rsidP="00B71BC9">
            <w:pPr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Рабочая длина, мм, не менее</w:t>
            </w:r>
          </w:p>
        </w:tc>
        <w:tc>
          <w:tcPr>
            <w:tcW w:w="1757" w:type="dxa"/>
          </w:tcPr>
          <w:p w:rsidR="00B739AA" w:rsidRPr="00604CFE" w:rsidRDefault="00B739AA" w:rsidP="00B71BC9">
            <w:pPr>
              <w:ind w:right="-78"/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1030</w:t>
            </w:r>
          </w:p>
        </w:tc>
        <w:tc>
          <w:tcPr>
            <w:tcW w:w="2921" w:type="dxa"/>
            <w:vAlign w:val="center"/>
          </w:tcPr>
          <w:p w:rsidR="00B739AA" w:rsidRPr="00604CFE" w:rsidRDefault="00B739AA" w:rsidP="00B71B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оптимально</w:t>
            </w:r>
          </w:p>
        </w:tc>
      </w:tr>
      <w:tr w:rsidR="00B739AA" w:rsidRPr="00604CFE" w:rsidTr="00B71BC9">
        <w:trPr>
          <w:trHeight w:val="20"/>
        </w:trPr>
        <w:tc>
          <w:tcPr>
            <w:tcW w:w="647" w:type="dxa"/>
            <w:vAlign w:val="center"/>
          </w:tcPr>
          <w:p w:rsidR="00B739AA" w:rsidRPr="00604CFE" w:rsidRDefault="00B739AA" w:rsidP="00B71BC9">
            <w:pPr>
              <w:jc w:val="center"/>
              <w:rPr>
                <w:b/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</w:rPr>
              <w:t>2.14</w:t>
            </w:r>
          </w:p>
        </w:tc>
        <w:tc>
          <w:tcPr>
            <w:tcW w:w="4848" w:type="dxa"/>
          </w:tcPr>
          <w:p w:rsidR="00B739AA" w:rsidRPr="00604CFE" w:rsidRDefault="00B739AA" w:rsidP="00B71BC9">
            <w:pPr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Инструменты, принадлежности и материалы для первичной обработки и ухода за аппаратом, кейс для хранения в комплекте</w:t>
            </w:r>
          </w:p>
        </w:tc>
        <w:tc>
          <w:tcPr>
            <w:tcW w:w="1757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наличие</w:t>
            </w:r>
          </w:p>
        </w:tc>
        <w:tc>
          <w:tcPr>
            <w:tcW w:w="2921" w:type="dxa"/>
            <w:vAlign w:val="center"/>
          </w:tcPr>
          <w:p w:rsidR="00B739AA" w:rsidRPr="00604CFE" w:rsidRDefault="00B739AA" w:rsidP="00B71BC9">
            <w:pPr>
              <w:snapToGrid w:val="0"/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обязательно</w:t>
            </w:r>
          </w:p>
        </w:tc>
      </w:tr>
      <w:tr w:rsidR="00B739AA" w:rsidRPr="00604CFE" w:rsidTr="00B71BC9">
        <w:trPr>
          <w:trHeight w:val="20"/>
        </w:trPr>
        <w:tc>
          <w:tcPr>
            <w:tcW w:w="10173" w:type="dxa"/>
            <w:gridSpan w:val="4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  <w:lang w:val="en-US"/>
              </w:rPr>
              <w:t>3</w:t>
            </w:r>
            <w:r w:rsidRPr="00604CFE">
              <w:rPr>
                <w:b/>
                <w:sz w:val="24"/>
                <w:szCs w:val="24"/>
              </w:rPr>
              <w:t>. Видеосистема</w:t>
            </w:r>
          </w:p>
        </w:tc>
      </w:tr>
      <w:tr w:rsidR="00B739AA" w:rsidRPr="00604CFE" w:rsidTr="00B71BC9">
        <w:trPr>
          <w:trHeight w:val="20"/>
        </w:trPr>
        <w:tc>
          <w:tcPr>
            <w:tcW w:w="647" w:type="dxa"/>
            <w:vAlign w:val="center"/>
          </w:tcPr>
          <w:p w:rsidR="00B739AA" w:rsidRPr="00604CFE" w:rsidRDefault="00B739AA" w:rsidP="00B71BC9">
            <w:pPr>
              <w:jc w:val="center"/>
              <w:rPr>
                <w:b/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</w:rPr>
              <w:t>3.1</w:t>
            </w:r>
          </w:p>
        </w:tc>
        <w:tc>
          <w:tcPr>
            <w:tcW w:w="4848" w:type="dxa"/>
          </w:tcPr>
          <w:p w:rsidR="00B739AA" w:rsidRPr="00604CFE" w:rsidRDefault="00B739AA" w:rsidP="00B71BC9">
            <w:pPr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 xml:space="preserve">Система обработки видеоизображения высокого разрешения, не хуже </w:t>
            </w:r>
            <w:r w:rsidRPr="00604CFE">
              <w:rPr>
                <w:sz w:val="24"/>
                <w:szCs w:val="24"/>
                <w:lang w:val="en-US"/>
              </w:rPr>
              <w:t>HD</w:t>
            </w:r>
            <w:r w:rsidRPr="00604CF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57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наличие</w:t>
            </w:r>
          </w:p>
        </w:tc>
        <w:tc>
          <w:tcPr>
            <w:tcW w:w="2921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обязательно</w:t>
            </w:r>
          </w:p>
        </w:tc>
      </w:tr>
      <w:tr w:rsidR="00B739AA" w:rsidRPr="00604CFE" w:rsidTr="00B71BC9">
        <w:trPr>
          <w:trHeight w:val="20"/>
        </w:trPr>
        <w:tc>
          <w:tcPr>
            <w:tcW w:w="647" w:type="dxa"/>
            <w:vAlign w:val="center"/>
          </w:tcPr>
          <w:p w:rsidR="00B739AA" w:rsidRPr="00604CFE" w:rsidRDefault="00B739AA" w:rsidP="00B71BC9">
            <w:pPr>
              <w:jc w:val="center"/>
              <w:rPr>
                <w:b/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</w:rPr>
              <w:t>3.2</w:t>
            </w:r>
          </w:p>
        </w:tc>
        <w:tc>
          <w:tcPr>
            <w:tcW w:w="4848" w:type="dxa"/>
          </w:tcPr>
          <w:p w:rsidR="00B739AA" w:rsidRPr="00604CFE" w:rsidRDefault="00B739AA" w:rsidP="00B71BC9">
            <w:pPr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Совместимость с предлагаемым эндоскопическим оборудованием</w:t>
            </w:r>
          </w:p>
        </w:tc>
        <w:tc>
          <w:tcPr>
            <w:tcW w:w="1757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наличие</w:t>
            </w:r>
          </w:p>
        </w:tc>
        <w:tc>
          <w:tcPr>
            <w:tcW w:w="2921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обязательно</w:t>
            </w:r>
          </w:p>
        </w:tc>
      </w:tr>
      <w:tr w:rsidR="00B739AA" w:rsidRPr="00604CFE" w:rsidTr="00B71BC9">
        <w:trPr>
          <w:trHeight w:val="20"/>
        </w:trPr>
        <w:tc>
          <w:tcPr>
            <w:tcW w:w="647" w:type="dxa"/>
            <w:vAlign w:val="center"/>
          </w:tcPr>
          <w:p w:rsidR="00B739AA" w:rsidRPr="00604CFE" w:rsidRDefault="00B739AA" w:rsidP="00B71BC9">
            <w:pPr>
              <w:jc w:val="center"/>
              <w:rPr>
                <w:b/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</w:rPr>
              <w:t>3.3</w:t>
            </w:r>
          </w:p>
        </w:tc>
        <w:tc>
          <w:tcPr>
            <w:tcW w:w="4848" w:type="dxa"/>
          </w:tcPr>
          <w:p w:rsidR="00B739AA" w:rsidRPr="00604CFE" w:rsidRDefault="00B739AA" w:rsidP="00B71BC9">
            <w:pPr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Технология усиления оптических изображений, позволяющая улучшить изображение сосудов и других структур на поверхности слизистой оболочки</w:t>
            </w:r>
          </w:p>
        </w:tc>
        <w:tc>
          <w:tcPr>
            <w:tcW w:w="1757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наличие</w:t>
            </w:r>
          </w:p>
        </w:tc>
        <w:tc>
          <w:tcPr>
            <w:tcW w:w="2921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обязательно</w:t>
            </w:r>
          </w:p>
        </w:tc>
      </w:tr>
      <w:tr w:rsidR="00B739AA" w:rsidRPr="00604CFE" w:rsidTr="00B71BC9">
        <w:trPr>
          <w:trHeight w:val="20"/>
        </w:trPr>
        <w:tc>
          <w:tcPr>
            <w:tcW w:w="647" w:type="dxa"/>
            <w:vAlign w:val="center"/>
          </w:tcPr>
          <w:p w:rsidR="00B739AA" w:rsidRPr="00604CFE" w:rsidRDefault="00B739AA" w:rsidP="00B71BC9">
            <w:pPr>
              <w:jc w:val="center"/>
              <w:rPr>
                <w:b/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</w:rPr>
              <w:t>3.4</w:t>
            </w:r>
          </w:p>
        </w:tc>
        <w:tc>
          <w:tcPr>
            <w:tcW w:w="4848" w:type="dxa"/>
          </w:tcPr>
          <w:p w:rsidR="00B739AA" w:rsidRPr="00604CFE" w:rsidRDefault="00B739AA" w:rsidP="00B71BC9">
            <w:pPr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Источник света</w:t>
            </w:r>
          </w:p>
        </w:tc>
        <w:tc>
          <w:tcPr>
            <w:tcW w:w="1757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наличие</w:t>
            </w:r>
          </w:p>
        </w:tc>
        <w:tc>
          <w:tcPr>
            <w:tcW w:w="2921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обязательно</w:t>
            </w:r>
          </w:p>
        </w:tc>
      </w:tr>
      <w:tr w:rsidR="00B739AA" w:rsidRPr="00604CFE" w:rsidTr="00B71BC9">
        <w:trPr>
          <w:trHeight w:val="20"/>
        </w:trPr>
        <w:tc>
          <w:tcPr>
            <w:tcW w:w="647" w:type="dxa"/>
            <w:vAlign w:val="center"/>
          </w:tcPr>
          <w:p w:rsidR="00B739AA" w:rsidRPr="00604CFE" w:rsidRDefault="00B739AA" w:rsidP="00B71BC9">
            <w:pPr>
              <w:jc w:val="center"/>
              <w:rPr>
                <w:b/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</w:rPr>
              <w:t>3.5</w:t>
            </w:r>
          </w:p>
        </w:tc>
        <w:tc>
          <w:tcPr>
            <w:tcW w:w="4848" w:type="dxa"/>
          </w:tcPr>
          <w:p w:rsidR="00B739AA" w:rsidRPr="00604CFE" w:rsidRDefault="00B739AA" w:rsidP="00B71BC9">
            <w:pPr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Тип источника света</w:t>
            </w:r>
          </w:p>
        </w:tc>
        <w:tc>
          <w:tcPr>
            <w:tcW w:w="1757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светодиодный</w:t>
            </w:r>
          </w:p>
        </w:tc>
        <w:tc>
          <w:tcPr>
            <w:tcW w:w="2921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оптимально</w:t>
            </w:r>
          </w:p>
        </w:tc>
      </w:tr>
      <w:tr w:rsidR="00B739AA" w:rsidRPr="00604CFE" w:rsidTr="00B71BC9">
        <w:trPr>
          <w:trHeight w:val="20"/>
        </w:trPr>
        <w:tc>
          <w:tcPr>
            <w:tcW w:w="647" w:type="dxa"/>
            <w:vAlign w:val="center"/>
          </w:tcPr>
          <w:p w:rsidR="00B739AA" w:rsidRPr="00604CFE" w:rsidRDefault="00B739AA" w:rsidP="00B71BC9">
            <w:pPr>
              <w:jc w:val="center"/>
              <w:rPr>
                <w:b/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</w:rPr>
              <w:t>3.6</w:t>
            </w:r>
          </w:p>
        </w:tc>
        <w:tc>
          <w:tcPr>
            <w:tcW w:w="4848" w:type="dxa"/>
          </w:tcPr>
          <w:p w:rsidR="00B739AA" w:rsidRPr="00604CFE" w:rsidRDefault="00B739AA" w:rsidP="00B71BC9">
            <w:pPr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Функции «стоп-кадр», архивация и документирование</w:t>
            </w:r>
          </w:p>
        </w:tc>
        <w:tc>
          <w:tcPr>
            <w:tcW w:w="1757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наличие</w:t>
            </w:r>
          </w:p>
        </w:tc>
        <w:tc>
          <w:tcPr>
            <w:tcW w:w="2921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обязательно</w:t>
            </w:r>
          </w:p>
        </w:tc>
      </w:tr>
      <w:tr w:rsidR="00B739AA" w:rsidRPr="00604CFE" w:rsidTr="00B71BC9">
        <w:trPr>
          <w:trHeight w:val="20"/>
        </w:trPr>
        <w:tc>
          <w:tcPr>
            <w:tcW w:w="647" w:type="dxa"/>
            <w:vAlign w:val="center"/>
          </w:tcPr>
          <w:p w:rsidR="00B739AA" w:rsidRPr="00604CFE" w:rsidRDefault="00B739AA" w:rsidP="00B71BC9">
            <w:pPr>
              <w:jc w:val="center"/>
              <w:rPr>
                <w:b/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</w:rPr>
              <w:t>3.7</w:t>
            </w:r>
          </w:p>
        </w:tc>
        <w:tc>
          <w:tcPr>
            <w:tcW w:w="4848" w:type="dxa"/>
          </w:tcPr>
          <w:p w:rsidR="00B739AA" w:rsidRPr="00604CFE" w:rsidRDefault="00B739AA" w:rsidP="00B71BC9">
            <w:pPr>
              <w:rPr>
                <w:sz w:val="24"/>
                <w:szCs w:val="24"/>
              </w:rPr>
            </w:pPr>
            <w:proofErr w:type="spellStart"/>
            <w:r w:rsidRPr="00604CFE">
              <w:rPr>
                <w:sz w:val="24"/>
                <w:szCs w:val="24"/>
                <w:lang w:val="en-US"/>
              </w:rPr>
              <w:t>Возможность</w:t>
            </w:r>
            <w:proofErr w:type="spellEnd"/>
            <w:r w:rsidRPr="00604CF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4CFE">
              <w:rPr>
                <w:sz w:val="24"/>
                <w:szCs w:val="24"/>
                <w:lang w:val="en-US"/>
              </w:rPr>
              <w:t>настройки</w:t>
            </w:r>
            <w:proofErr w:type="spellEnd"/>
            <w:r w:rsidRPr="00604CF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4CFE">
              <w:rPr>
                <w:sz w:val="24"/>
                <w:szCs w:val="24"/>
                <w:lang w:val="en-US"/>
              </w:rPr>
              <w:t>баланса</w:t>
            </w:r>
            <w:proofErr w:type="spellEnd"/>
            <w:r w:rsidRPr="00604CF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4CFE">
              <w:rPr>
                <w:sz w:val="24"/>
                <w:szCs w:val="24"/>
                <w:lang w:val="en-US"/>
              </w:rPr>
              <w:t>белого</w:t>
            </w:r>
            <w:proofErr w:type="spellEnd"/>
            <w:r w:rsidRPr="00604CF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57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наличие</w:t>
            </w:r>
          </w:p>
        </w:tc>
        <w:tc>
          <w:tcPr>
            <w:tcW w:w="2921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обязательно</w:t>
            </w:r>
          </w:p>
        </w:tc>
      </w:tr>
      <w:tr w:rsidR="00B739AA" w:rsidRPr="00604CFE" w:rsidTr="00B71BC9">
        <w:trPr>
          <w:trHeight w:val="20"/>
        </w:trPr>
        <w:tc>
          <w:tcPr>
            <w:tcW w:w="647" w:type="dxa"/>
            <w:vAlign w:val="center"/>
          </w:tcPr>
          <w:p w:rsidR="00B739AA" w:rsidRPr="00604CFE" w:rsidRDefault="00B739AA" w:rsidP="00B71BC9">
            <w:pPr>
              <w:jc w:val="center"/>
              <w:rPr>
                <w:b/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</w:rPr>
              <w:lastRenderedPageBreak/>
              <w:t>3.1</w:t>
            </w:r>
          </w:p>
        </w:tc>
        <w:tc>
          <w:tcPr>
            <w:tcW w:w="4848" w:type="dxa"/>
          </w:tcPr>
          <w:p w:rsidR="00B739AA" w:rsidRPr="00604CFE" w:rsidRDefault="00B739AA" w:rsidP="00B71BC9">
            <w:pPr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Совместимость с медицинским монитором (включая все необходимые кабели и пр.)</w:t>
            </w:r>
          </w:p>
        </w:tc>
        <w:tc>
          <w:tcPr>
            <w:tcW w:w="1757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наличие</w:t>
            </w:r>
          </w:p>
        </w:tc>
        <w:tc>
          <w:tcPr>
            <w:tcW w:w="2921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обязательно</w:t>
            </w:r>
          </w:p>
        </w:tc>
      </w:tr>
      <w:tr w:rsidR="00B739AA" w:rsidRPr="00604CFE" w:rsidTr="00B71BC9">
        <w:trPr>
          <w:trHeight w:val="20"/>
        </w:trPr>
        <w:tc>
          <w:tcPr>
            <w:tcW w:w="10173" w:type="dxa"/>
            <w:gridSpan w:val="4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  <w:lang w:val="en-US"/>
              </w:rPr>
              <w:t>4</w:t>
            </w:r>
            <w:r w:rsidRPr="00604CFE">
              <w:rPr>
                <w:b/>
                <w:sz w:val="24"/>
                <w:szCs w:val="24"/>
              </w:rPr>
              <w:t>. Медицинский монитор</w:t>
            </w:r>
          </w:p>
        </w:tc>
      </w:tr>
      <w:tr w:rsidR="00B739AA" w:rsidRPr="00604CFE" w:rsidTr="00B71BC9">
        <w:trPr>
          <w:trHeight w:val="20"/>
        </w:trPr>
        <w:tc>
          <w:tcPr>
            <w:tcW w:w="647" w:type="dxa"/>
            <w:vAlign w:val="center"/>
          </w:tcPr>
          <w:p w:rsidR="00B739AA" w:rsidRPr="00604CFE" w:rsidRDefault="00B739AA" w:rsidP="00B71BC9">
            <w:pPr>
              <w:jc w:val="center"/>
              <w:rPr>
                <w:b/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  <w:lang w:val="en-US"/>
              </w:rPr>
              <w:t>4</w:t>
            </w:r>
            <w:r w:rsidRPr="00604CFE">
              <w:rPr>
                <w:b/>
                <w:sz w:val="24"/>
                <w:szCs w:val="24"/>
              </w:rPr>
              <w:t>.1</w:t>
            </w:r>
          </w:p>
        </w:tc>
        <w:tc>
          <w:tcPr>
            <w:tcW w:w="4848" w:type="dxa"/>
          </w:tcPr>
          <w:p w:rsidR="00B739AA" w:rsidRPr="00604CFE" w:rsidRDefault="00B739AA" w:rsidP="00B71BC9">
            <w:pPr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Совместимый с видеосистемой жидкокристаллический медицинский монитор</w:t>
            </w:r>
          </w:p>
        </w:tc>
        <w:tc>
          <w:tcPr>
            <w:tcW w:w="1757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наличие</w:t>
            </w:r>
          </w:p>
        </w:tc>
        <w:tc>
          <w:tcPr>
            <w:tcW w:w="2921" w:type="dxa"/>
            <w:vAlign w:val="center"/>
          </w:tcPr>
          <w:p w:rsidR="00B739AA" w:rsidRPr="00604CFE" w:rsidRDefault="00B739AA" w:rsidP="00B71BC9">
            <w:pPr>
              <w:snapToGrid w:val="0"/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обязательно</w:t>
            </w:r>
          </w:p>
        </w:tc>
      </w:tr>
      <w:tr w:rsidR="00B739AA" w:rsidRPr="00604CFE" w:rsidTr="00B71BC9">
        <w:trPr>
          <w:trHeight w:val="20"/>
        </w:trPr>
        <w:tc>
          <w:tcPr>
            <w:tcW w:w="647" w:type="dxa"/>
            <w:vAlign w:val="center"/>
          </w:tcPr>
          <w:p w:rsidR="00B739AA" w:rsidRPr="00604CFE" w:rsidRDefault="00B739AA" w:rsidP="00B71BC9">
            <w:pPr>
              <w:jc w:val="center"/>
              <w:rPr>
                <w:b/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  <w:lang w:val="en-US"/>
              </w:rPr>
              <w:t>4</w:t>
            </w:r>
            <w:r w:rsidRPr="00604CFE">
              <w:rPr>
                <w:b/>
                <w:sz w:val="24"/>
                <w:szCs w:val="24"/>
              </w:rPr>
              <w:t>.2</w:t>
            </w:r>
          </w:p>
        </w:tc>
        <w:tc>
          <w:tcPr>
            <w:tcW w:w="4848" w:type="dxa"/>
          </w:tcPr>
          <w:p w:rsidR="00B739AA" w:rsidRPr="00604CFE" w:rsidRDefault="00B739AA" w:rsidP="00B71BC9">
            <w:pPr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 xml:space="preserve">Диагональ, </w:t>
            </w:r>
            <w:r w:rsidRPr="00604CFE">
              <w:rPr>
                <w:sz w:val="24"/>
                <w:szCs w:val="24"/>
                <w:lang w:val="en-US"/>
              </w:rPr>
              <w:t>“</w:t>
            </w:r>
            <w:r w:rsidRPr="00604CFE">
              <w:rPr>
                <w:sz w:val="24"/>
                <w:szCs w:val="24"/>
              </w:rPr>
              <w:t>, не менее</w:t>
            </w:r>
          </w:p>
        </w:tc>
        <w:tc>
          <w:tcPr>
            <w:tcW w:w="1757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24</w:t>
            </w:r>
          </w:p>
        </w:tc>
        <w:tc>
          <w:tcPr>
            <w:tcW w:w="2921" w:type="dxa"/>
            <w:vAlign w:val="center"/>
          </w:tcPr>
          <w:p w:rsidR="00B739AA" w:rsidRPr="00604CFE" w:rsidRDefault="00B739AA" w:rsidP="00B71BC9">
            <w:pPr>
              <w:snapToGrid w:val="0"/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обязательно</w:t>
            </w:r>
          </w:p>
        </w:tc>
      </w:tr>
      <w:tr w:rsidR="00B739AA" w:rsidRPr="00604CFE" w:rsidTr="00B71BC9">
        <w:trPr>
          <w:trHeight w:val="20"/>
        </w:trPr>
        <w:tc>
          <w:tcPr>
            <w:tcW w:w="647" w:type="dxa"/>
            <w:vAlign w:val="center"/>
          </w:tcPr>
          <w:p w:rsidR="00B739AA" w:rsidRPr="00604CFE" w:rsidRDefault="00B739AA" w:rsidP="00B71BC9">
            <w:pPr>
              <w:jc w:val="center"/>
              <w:rPr>
                <w:b/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  <w:lang w:val="en-US"/>
              </w:rPr>
              <w:t>4</w:t>
            </w:r>
            <w:r w:rsidRPr="00604CFE">
              <w:rPr>
                <w:b/>
                <w:sz w:val="24"/>
                <w:szCs w:val="24"/>
              </w:rPr>
              <w:t>.3</w:t>
            </w:r>
          </w:p>
        </w:tc>
        <w:tc>
          <w:tcPr>
            <w:tcW w:w="4848" w:type="dxa"/>
          </w:tcPr>
          <w:p w:rsidR="00B739AA" w:rsidRPr="00604CFE" w:rsidRDefault="00B739AA" w:rsidP="00B71BC9">
            <w:pPr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Угол обзора (по горизонтали и вертикали), º, не менее</w:t>
            </w:r>
          </w:p>
        </w:tc>
        <w:tc>
          <w:tcPr>
            <w:tcW w:w="1757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176</w:t>
            </w:r>
          </w:p>
        </w:tc>
        <w:tc>
          <w:tcPr>
            <w:tcW w:w="2921" w:type="dxa"/>
            <w:vAlign w:val="center"/>
          </w:tcPr>
          <w:p w:rsidR="00B739AA" w:rsidRPr="00604CFE" w:rsidRDefault="00B739AA" w:rsidP="00B71BC9">
            <w:pPr>
              <w:snapToGrid w:val="0"/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оптимально</w:t>
            </w:r>
          </w:p>
        </w:tc>
      </w:tr>
      <w:tr w:rsidR="00B739AA" w:rsidRPr="00604CFE" w:rsidTr="00B71BC9">
        <w:trPr>
          <w:trHeight w:val="20"/>
        </w:trPr>
        <w:tc>
          <w:tcPr>
            <w:tcW w:w="647" w:type="dxa"/>
            <w:vAlign w:val="center"/>
          </w:tcPr>
          <w:p w:rsidR="00B739AA" w:rsidRPr="00604CFE" w:rsidRDefault="00B739AA" w:rsidP="00B71BC9">
            <w:pPr>
              <w:jc w:val="center"/>
              <w:rPr>
                <w:b/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  <w:lang w:val="en-US"/>
              </w:rPr>
              <w:t>4</w:t>
            </w:r>
            <w:r w:rsidRPr="00604CFE">
              <w:rPr>
                <w:b/>
                <w:sz w:val="24"/>
                <w:szCs w:val="24"/>
              </w:rPr>
              <w:t>.4</w:t>
            </w:r>
          </w:p>
        </w:tc>
        <w:tc>
          <w:tcPr>
            <w:tcW w:w="4848" w:type="dxa"/>
          </w:tcPr>
          <w:p w:rsidR="00B739AA" w:rsidRPr="00604CFE" w:rsidRDefault="00B739AA" w:rsidP="00B71BC9">
            <w:pPr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Разрешение, пикселей, не менее</w:t>
            </w:r>
          </w:p>
        </w:tc>
        <w:tc>
          <w:tcPr>
            <w:tcW w:w="1757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1920×1080</w:t>
            </w:r>
          </w:p>
        </w:tc>
        <w:tc>
          <w:tcPr>
            <w:tcW w:w="2921" w:type="dxa"/>
            <w:vAlign w:val="center"/>
          </w:tcPr>
          <w:p w:rsidR="00B739AA" w:rsidRPr="00604CFE" w:rsidRDefault="00B739AA" w:rsidP="00B71BC9">
            <w:pPr>
              <w:snapToGrid w:val="0"/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обязательно</w:t>
            </w:r>
          </w:p>
        </w:tc>
      </w:tr>
      <w:tr w:rsidR="00B739AA" w:rsidRPr="00604CFE" w:rsidTr="00B71BC9">
        <w:trPr>
          <w:trHeight w:val="20"/>
        </w:trPr>
        <w:tc>
          <w:tcPr>
            <w:tcW w:w="647" w:type="dxa"/>
            <w:vAlign w:val="center"/>
          </w:tcPr>
          <w:p w:rsidR="00B739AA" w:rsidRPr="00604CFE" w:rsidRDefault="00B739AA" w:rsidP="00B71BC9">
            <w:pPr>
              <w:jc w:val="center"/>
              <w:rPr>
                <w:b/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  <w:lang w:val="en-US"/>
              </w:rPr>
              <w:t>4</w:t>
            </w:r>
            <w:r w:rsidRPr="00604CFE">
              <w:rPr>
                <w:b/>
                <w:sz w:val="24"/>
                <w:szCs w:val="24"/>
              </w:rPr>
              <w:t>.5</w:t>
            </w:r>
          </w:p>
        </w:tc>
        <w:tc>
          <w:tcPr>
            <w:tcW w:w="4848" w:type="dxa"/>
          </w:tcPr>
          <w:p w:rsidR="00B739AA" w:rsidRPr="00604CFE" w:rsidRDefault="00B739AA" w:rsidP="00B71BC9">
            <w:pPr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Все необходимое для крепления на передвижной стойке в комплекте</w:t>
            </w:r>
          </w:p>
        </w:tc>
        <w:tc>
          <w:tcPr>
            <w:tcW w:w="1757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наличие</w:t>
            </w:r>
          </w:p>
        </w:tc>
        <w:tc>
          <w:tcPr>
            <w:tcW w:w="2921" w:type="dxa"/>
            <w:vAlign w:val="center"/>
          </w:tcPr>
          <w:p w:rsidR="00B739AA" w:rsidRPr="00604CFE" w:rsidRDefault="00B739AA" w:rsidP="00B71BC9">
            <w:pPr>
              <w:snapToGrid w:val="0"/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обязательно</w:t>
            </w:r>
          </w:p>
        </w:tc>
      </w:tr>
      <w:tr w:rsidR="00B739AA" w:rsidRPr="00604CFE" w:rsidTr="00B71BC9">
        <w:trPr>
          <w:trHeight w:val="20"/>
        </w:trPr>
        <w:tc>
          <w:tcPr>
            <w:tcW w:w="10173" w:type="dxa"/>
            <w:gridSpan w:val="4"/>
            <w:vAlign w:val="center"/>
          </w:tcPr>
          <w:p w:rsidR="00B739AA" w:rsidRPr="00604CFE" w:rsidRDefault="00B739AA" w:rsidP="00B71BC9">
            <w:pPr>
              <w:jc w:val="center"/>
              <w:rPr>
                <w:b/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  <w:lang w:val="en-US"/>
              </w:rPr>
              <w:t>5</w:t>
            </w:r>
            <w:r w:rsidRPr="00604CFE">
              <w:rPr>
                <w:b/>
                <w:sz w:val="24"/>
                <w:szCs w:val="24"/>
              </w:rPr>
              <w:t>. Дополнительное оборудование</w:t>
            </w:r>
          </w:p>
        </w:tc>
      </w:tr>
      <w:tr w:rsidR="00B739AA" w:rsidRPr="00604CFE" w:rsidTr="00B71BC9">
        <w:trPr>
          <w:trHeight w:val="20"/>
        </w:trPr>
        <w:tc>
          <w:tcPr>
            <w:tcW w:w="647" w:type="dxa"/>
            <w:vAlign w:val="center"/>
          </w:tcPr>
          <w:p w:rsidR="00B739AA" w:rsidRPr="00604CFE" w:rsidRDefault="00B739AA" w:rsidP="00B71BC9">
            <w:pPr>
              <w:jc w:val="center"/>
              <w:rPr>
                <w:b/>
                <w:sz w:val="24"/>
                <w:szCs w:val="24"/>
              </w:rPr>
            </w:pPr>
            <w:r w:rsidRPr="00604CFE">
              <w:rPr>
                <w:b/>
                <w:sz w:val="24"/>
                <w:szCs w:val="24"/>
                <w:lang w:val="en-US"/>
              </w:rPr>
              <w:t>5</w:t>
            </w:r>
            <w:r w:rsidRPr="00604CFE">
              <w:rPr>
                <w:b/>
                <w:sz w:val="24"/>
                <w:szCs w:val="24"/>
              </w:rPr>
              <w:t>.1</w:t>
            </w:r>
          </w:p>
        </w:tc>
        <w:tc>
          <w:tcPr>
            <w:tcW w:w="4848" w:type="dxa"/>
          </w:tcPr>
          <w:p w:rsidR="00B739AA" w:rsidRPr="00604CFE" w:rsidRDefault="00B739AA" w:rsidP="00B71BC9">
            <w:pPr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Передвижная стойка (с возможностью размещения и работы всего обозначенного оборудования)</w:t>
            </w:r>
          </w:p>
        </w:tc>
        <w:tc>
          <w:tcPr>
            <w:tcW w:w="1757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наличие</w:t>
            </w:r>
          </w:p>
        </w:tc>
        <w:tc>
          <w:tcPr>
            <w:tcW w:w="2921" w:type="dxa"/>
            <w:vAlign w:val="center"/>
          </w:tcPr>
          <w:p w:rsidR="00B739AA" w:rsidRPr="00604CFE" w:rsidRDefault="00B739AA" w:rsidP="00B71BC9">
            <w:pPr>
              <w:snapToGrid w:val="0"/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обязательно</w:t>
            </w:r>
          </w:p>
        </w:tc>
      </w:tr>
      <w:tr w:rsidR="00B739AA" w:rsidRPr="00604CFE" w:rsidTr="00B71BC9">
        <w:trPr>
          <w:trHeight w:val="20"/>
        </w:trPr>
        <w:tc>
          <w:tcPr>
            <w:tcW w:w="647" w:type="dxa"/>
            <w:vAlign w:val="center"/>
          </w:tcPr>
          <w:p w:rsidR="00B739AA" w:rsidRPr="00604CFE" w:rsidRDefault="00B739AA" w:rsidP="00B71BC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604CFE">
              <w:rPr>
                <w:b/>
                <w:bCs/>
                <w:sz w:val="24"/>
                <w:szCs w:val="24"/>
                <w:lang w:val="en-US"/>
              </w:rPr>
              <w:t>5</w:t>
            </w:r>
            <w:r w:rsidRPr="00604CFE">
              <w:rPr>
                <w:b/>
                <w:bCs/>
                <w:sz w:val="24"/>
                <w:szCs w:val="24"/>
              </w:rPr>
              <w:t>.</w:t>
            </w:r>
            <w:r w:rsidRPr="00604CFE">
              <w:rPr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848" w:type="dxa"/>
          </w:tcPr>
          <w:p w:rsidR="00B739AA" w:rsidRPr="00604CFE" w:rsidRDefault="00B739AA" w:rsidP="00B71BC9">
            <w:pPr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Помпа ирригации (диапазоне изменения потока не менее 0-500 мл/мин, все необходимые принадлежности в комплекте, совместимость с эндоскопическим оборудованием)</w:t>
            </w:r>
          </w:p>
        </w:tc>
        <w:tc>
          <w:tcPr>
            <w:tcW w:w="1757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наличие</w:t>
            </w:r>
          </w:p>
        </w:tc>
        <w:tc>
          <w:tcPr>
            <w:tcW w:w="2921" w:type="dxa"/>
            <w:vAlign w:val="center"/>
          </w:tcPr>
          <w:p w:rsidR="00B739AA" w:rsidRPr="00604CFE" w:rsidRDefault="00B739AA" w:rsidP="00B71BC9">
            <w:pPr>
              <w:snapToGrid w:val="0"/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обязательно</w:t>
            </w:r>
          </w:p>
        </w:tc>
      </w:tr>
      <w:tr w:rsidR="00B739AA" w:rsidRPr="00604CFE" w:rsidTr="00B71BC9">
        <w:trPr>
          <w:trHeight w:val="20"/>
        </w:trPr>
        <w:tc>
          <w:tcPr>
            <w:tcW w:w="647" w:type="dxa"/>
            <w:vAlign w:val="center"/>
          </w:tcPr>
          <w:p w:rsidR="00B739AA" w:rsidRPr="00604CFE" w:rsidRDefault="00B739AA" w:rsidP="00B71BC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604CFE">
              <w:rPr>
                <w:b/>
                <w:bCs/>
                <w:sz w:val="24"/>
                <w:szCs w:val="24"/>
                <w:lang w:val="en-US"/>
              </w:rPr>
              <w:t>5</w:t>
            </w:r>
            <w:r w:rsidRPr="00604CFE">
              <w:rPr>
                <w:b/>
                <w:bCs/>
                <w:sz w:val="24"/>
                <w:szCs w:val="24"/>
              </w:rPr>
              <w:t>.</w:t>
            </w:r>
            <w:r w:rsidRPr="00604CFE">
              <w:rPr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4848" w:type="dxa"/>
          </w:tcPr>
          <w:p w:rsidR="00B739AA" w:rsidRPr="00604CFE" w:rsidRDefault="00B739AA" w:rsidP="00B71BC9">
            <w:pPr>
              <w:rPr>
                <w:sz w:val="24"/>
                <w:szCs w:val="24"/>
              </w:rPr>
            </w:pPr>
            <w:proofErr w:type="spellStart"/>
            <w:r w:rsidRPr="00604CFE">
              <w:rPr>
                <w:sz w:val="24"/>
                <w:szCs w:val="24"/>
              </w:rPr>
              <w:t>Отсасыватель</w:t>
            </w:r>
            <w:proofErr w:type="spellEnd"/>
            <w:r w:rsidRPr="00604CFE">
              <w:rPr>
                <w:sz w:val="24"/>
                <w:szCs w:val="24"/>
              </w:rPr>
              <w:t xml:space="preserve"> эндоскопический (время непрерывной работы не менее 90 мин все необходимые принадлежности в комплекте, совместимость с эндоскопическим оборудованием)</w:t>
            </w:r>
          </w:p>
        </w:tc>
        <w:tc>
          <w:tcPr>
            <w:tcW w:w="1757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наличие</w:t>
            </w:r>
          </w:p>
        </w:tc>
        <w:tc>
          <w:tcPr>
            <w:tcW w:w="2921" w:type="dxa"/>
            <w:vAlign w:val="center"/>
          </w:tcPr>
          <w:p w:rsidR="00B739AA" w:rsidRPr="00604CFE" w:rsidRDefault="00B739AA" w:rsidP="00B71BC9">
            <w:pPr>
              <w:snapToGrid w:val="0"/>
              <w:jc w:val="center"/>
              <w:rPr>
                <w:sz w:val="24"/>
                <w:szCs w:val="24"/>
              </w:rPr>
            </w:pPr>
            <w:r w:rsidRPr="00604CFE">
              <w:rPr>
                <w:sz w:val="24"/>
                <w:szCs w:val="24"/>
              </w:rPr>
              <w:t>обязательно</w:t>
            </w:r>
          </w:p>
        </w:tc>
      </w:tr>
      <w:tr w:rsidR="00B739AA" w:rsidRPr="00604CFE" w:rsidTr="00B71BC9">
        <w:trPr>
          <w:trHeight w:val="20"/>
        </w:trPr>
        <w:tc>
          <w:tcPr>
            <w:tcW w:w="647" w:type="dxa"/>
            <w:vAlign w:val="center"/>
          </w:tcPr>
          <w:p w:rsidR="00B739AA" w:rsidRPr="0068289B" w:rsidRDefault="00B739AA" w:rsidP="00B71BC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5.4</w:t>
            </w:r>
          </w:p>
        </w:tc>
        <w:tc>
          <w:tcPr>
            <w:tcW w:w="4848" w:type="dxa"/>
          </w:tcPr>
          <w:p w:rsidR="00B739AA" w:rsidRPr="00604CFE" w:rsidRDefault="00B739AA" w:rsidP="00B71B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Щипцы для биопсии одноразовые, шт.</w:t>
            </w:r>
          </w:p>
        </w:tc>
        <w:tc>
          <w:tcPr>
            <w:tcW w:w="1757" w:type="dxa"/>
            <w:vAlign w:val="center"/>
          </w:tcPr>
          <w:p w:rsidR="00B739AA" w:rsidRPr="00604CFE" w:rsidRDefault="00B739AA" w:rsidP="00B71B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5</w:t>
            </w:r>
          </w:p>
        </w:tc>
        <w:tc>
          <w:tcPr>
            <w:tcW w:w="2921" w:type="dxa"/>
            <w:vAlign w:val="center"/>
          </w:tcPr>
          <w:p w:rsidR="00B739AA" w:rsidRPr="00604CFE" w:rsidRDefault="00B739AA" w:rsidP="00B71BC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обязательно</w:t>
            </w:r>
          </w:p>
        </w:tc>
      </w:tr>
    </w:tbl>
    <w:p w:rsidR="00D63751" w:rsidRDefault="00D63751">
      <w:bookmarkStart w:id="0" w:name="_GoBack"/>
      <w:bookmarkEnd w:id="0"/>
    </w:p>
    <w:sectPr w:rsidR="00D637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93A"/>
    <w:rsid w:val="0070654A"/>
    <w:rsid w:val="00B739AA"/>
    <w:rsid w:val="00D6293A"/>
    <w:rsid w:val="00D6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8D611"/>
  <w15:chartTrackingRefBased/>
  <w15:docId w15:val="{849D14D1-50E6-4C9B-B3E7-AE4F3342B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9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2692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Невинская Владислава Игоревна</cp:lastModifiedBy>
  <cp:revision>3</cp:revision>
  <dcterms:created xsi:type="dcterms:W3CDTF">2024-02-07T08:18:00Z</dcterms:created>
  <dcterms:modified xsi:type="dcterms:W3CDTF">2024-02-07T08:56:00Z</dcterms:modified>
</cp:coreProperties>
</file>